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062" w:rsidRDefault="00C70961">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F74062" w:rsidRDefault="00C70961">
      <w:pPr>
        <w:pStyle w:val="12"/>
        <w:tabs>
          <w:tab w:val="left" w:pos="142"/>
        </w:tabs>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F74062" w:rsidRDefault="00C70961">
      <w:pPr>
        <w:pStyle w:val="12"/>
        <w:jc w:val="center"/>
        <w:rPr>
          <w:b/>
          <w:sz w:val="28"/>
          <w:szCs w:val="28"/>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F74062" w:rsidRDefault="00C70961">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F74062" w:rsidRDefault="00C70961">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F74062" w:rsidRDefault="00F74062">
      <w:pPr>
        <w:pStyle w:val="16"/>
        <w:ind w:left="2832" w:firstLine="708"/>
        <w:rPr>
          <w:b/>
          <w:szCs w:val="28"/>
        </w:rPr>
      </w:pPr>
    </w:p>
    <w:p w:rsidR="00F74062" w:rsidRDefault="00C70961">
      <w:pPr>
        <w:pStyle w:val="16"/>
        <w:ind w:left="180" w:hanging="360"/>
      </w:pPr>
      <w:r>
        <w:rPr>
          <w:szCs w:val="28"/>
        </w:rPr>
        <w:t xml:space="preserve">  від </w:t>
      </w:r>
      <w:r>
        <w:rPr>
          <w:szCs w:val="28"/>
          <w:lang w:val="ru-RU"/>
        </w:rPr>
        <w:t>02</w:t>
      </w:r>
      <w:r>
        <w:rPr>
          <w:szCs w:val="28"/>
        </w:rPr>
        <w:t>.</w:t>
      </w:r>
      <w:r>
        <w:rPr>
          <w:szCs w:val="28"/>
          <w:lang w:val="ru-RU"/>
        </w:rPr>
        <w:t>05</w:t>
      </w:r>
      <w:r>
        <w:rPr>
          <w:szCs w:val="28"/>
        </w:rPr>
        <w:t>.20</w:t>
      </w:r>
      <w:r>
        <w:rPr>
          <w:szCs w:val="28"/>
          <w:lang w:val="ru-RU"/>
        </w:rPr>
        <w:t>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lang w:val="ru-RU"/>
        </w:rPr>
        <w:t>107</w:t>
      </w:r>
    </w:p>
    <w:p w:rsidR="00F74062" w:rsidRDefault="00F74062">
      <w:pPr>
        <w:pStyle w:val="16"/>
        <w:ind w:left="180" w:hanging="360"/>
        <w:rPr>
          <w:szCs w:val="28"/>
          <w:lang w:val="ru-RU"/>
        </w:rPr>
      </w:pPr>
    </w:p>
    <w:p w:rsidR="00F74062" w:rsidRDefault="00C70961">
      <w:pPr>
        <w:pStyle w:val="ab"/>
      </w:pPr>
      <w:r>
        <w:rPr>
          <w:szCs w:val="28"/>
        </w:rPr>
        <w:t>Про  виплату  одноразової  грошової</w:t>
      </w:r>
    </w:p>
    <w:p w:rsidR="00F74062" w:rsidRDefault="00C70961">
      <w:pPr>
        <w:pStyle w:val="ab"/>
      </w:pPr>
      <w:r>
        <w:rPr>
          <w:szCs w:val="28"/>
        </w:rPr>
        <w:t>допомоги мобілізованим особам, які</w:t>
      </w:r>
    </w:p>
    <w:p w:rsidR="00F74062" w:rsidRDefault="00C70961">
      <w:pPr>
        <w:pStyle w:val="ab"/>
      </w:pPr>
      <w:r>
        <w:rPr>
          <w:szCs w:val="28"/>
        </w:rPr>
        <w:t xml:space="preserve">призвані на військову службу </w:t>
      </w:r>
    </w:p>
    <w:p w:rsidR="00F74062" w:rsidRDefault="00F74062">
      <w:pPr>
        <w:pStyle w:val="ab"/>
        <w:rPr>
          <w:sz w:val="24"/>
          <w:szCs w:val="24"/>
        </w:rPr>
      </w:pPr>
    </w:p>
    <w:p w:rsidR="00F74062" w:rsidRPr="00C70961" w:rsidRDefault="00C70961">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proofErr w:type="spellStart"/>
      <w:r>
        <w:rPr>
          <w:bCs/>
          <w:sz w:val="28"/>
          <w:szCs w:val="28"/>
          <w:lang w:val="uk-UA"/>
        </w:rPr>
        <w:t>Кобищан</w:t>
      </w:r>
      <w:proofErr w:type="spellEnd"/>
      <w:r>
        <w:rPr>
          <w:bCs/>
          <w:sz w:val="28"/>
          <w:szCs w:val="28"/>
          <w:lang w:val="uk-UA"/>
        </w:rPr>
        <w:t xml:space="preserve">, керуючись </w:t>
      </w:r>
      <w:r>
        <w:rPr>
          <w:sz w:val="28"/>
          <w:szCs w:val="28"/>
          <w:lang w:val="uk-UA"/>
        </w:rPr>
        <w:t>Програмою со</w:t>
      </w:r>
      <w:r>
        <w:rPr>
          <w:sz w:val="28"/>
          <w:szCs w:val="28"/>
          <w:lang w:val="uk-UA"/>
        </w:rPr>
        <w:t>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w:t>
      </w:r>
      <w:r>
        <w:rPr>
          <w:sz w:val="28"/>
          <w:szCs w:val="28"/>
          <w:lang w:val="uk-UA"/>
        </w:rPr>
        <w:t>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w:t>
      </w:r>
      <w:r>
        <w:rPr>
          <w:sz w:val="28"/>
          <w:szCs w:val="28"/>
          <w:lang w:val="uk-UA"/>
        </w:rPr>
        <w:t xml:space="preserve">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w:t>
      </w:r>
      <w:r>
        <w:rPr>
          <w:bCs/>
          <w:sz w:val="28"/>
          <w:szCs w:val="28"/>
          <w:lang w:val="uk-UA"/>
        </w:rPr>
        <w:t xml:space="preserve">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F74062" w:rsidRDefault="00C70961">
      <w:pPr>
        <w:pStyle w:val="12"/>
        <w:jc w:val="both"/>
        <w:rPr>
          <w:sz w:val="28"/>
          <w:szCs w:val="28"/>
          <w:lang w:val="uk-UA"/>
        </w:rPr>
      </w:pPr>
      <w:r>
        <w:rPr>
          <w:sz w:val="28"/>
          <w:szCs w:val="28"/>
          <w:lang w:val="uk-UA"/>
        </w:rPr>
        <w:t>в и р і ш и в:</w:t>
      </w:r>
    </w:p>
    <w:p w:rsidR="00F74062" w:rsidRPr="00C70961" w:rsidRDefault="00C70961">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виплату однор</w:t>
      </w:r>
      <w:r>
        <w:rPr>
          <w:sz w:val="28"/>
          <w:szCs w:val="28"/>
          <w:lang w:val="uk-UA"/>
        </w:rPr>
        <w:t xml:space="preserve">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C70961">
        <w:rPr>
          <w:sz w:val="28"/>
          <w:szCs w:val="28"/>
          <w:lang w:val="uk-UA"/>
        </w:rPr>
        <w:t>5</w:t>
      </w:r>
      <w:r>
        <w:rPr>
          <w:sz w:val="28"/>
          <w:szCs w:val="28"/>
          <w:lang w:val="uk-UA"/>
        </w:rPr>
        <w:t>/2022, №69/2022 від 24 лютого 2022 ро</w:t>
      </w:r>
      <w:r>
        <w:rPr>
          <w:sz w:val="28"/>
          <w:szCs w:val="28"/>
          <w:lang w:val="uk-UA"/>
        </w:rPr>
        <w:t>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F74062" w:rsidRDefault="00C70961">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w:t>
      </w:r>
      <w:r>
        <w:rPr>
          <w:sz w:val="28"/>
          <w:szCs w:val="28"/>
          <w:lang w:val="uk-UA"/>
        </w:rPr>
        <w:t xml:space="preserve">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lang w:val="uk-UA"/>
        </w:rPr>
        <w:t>Кобищан</w:t>
      </w:r>
      <w:proofErr w:type="spellEnd"/>
      <w:r>
        <w:rPr>
          <w:sz w:val="28"/>
          <w:szCs w:val="28"/>
          <w:lang w:val="uk-UA"/>
        </w:rPr>
        <w:t>.</w:t>
      </w:r>
    </w:p>
    <w:p w:rsidR="00F74062" w:rsidRDefault="00F74062">
      <w:pPr>
        <w:pStyle w:val="ab"/>
        <w:ind w:left="0" w:firstLine="0"/>
        <w:rPr>
          <w:bCs/>
        </w:rPr>
      </w:pPr>
    </w:p>
    <w:p w:rsidR="00F74062" w:rsidRDefault="00C70961">
      <w:pPr>
        <w:pStyle w:val="ab"/>
        <w:ind w:left="0" w:firstLine="0"/>
      </w:pPr>
      <w:r>
        <w:t xml:space="preserve">Голова районної ради </w:t>
      </w:r>
      <w:r>
        <w:tab/>
      </w:r>
      <w:r>
        <w:tab/>
        <w:t xml:space="preserve">                                       Сергій СИНЯГІВСЬКИЙ</w:t>
      </w: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Pr="00C70961" w:rsidRDefault="00C70961">
      <w:pPr>
        <w:pStyle w:val="12"/>
        <w:jc w:val="both"/>
        <w:rPr>
          <w:lang w:val="uk-UA"/>
        </w:rPr>
      </w:pPr>
      <w:r>
        <w:rPr>
          <w:sz w:val="28"/>
          <w:szCs w:val="28"/>
          <w:lang w:val="uk-UA"/>
        </w:rPr>
        <w:lastRenderedPageBreak/>
        <w:t xml:space="preserve">                                                           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C70961">
        <w:rPr>
          <w:sz w:val="28"/>
          <w:szCs w:val="28"/>
          <w:lang w:val="uk-UA"/>
        </w:rPr>
        <w:t xml:space="preserve">02.05.2023 </w:t>
      </w:r>
      <w:r>
        <w:rPr>
          <w:sz w:val="28"/>
          <w:szCs w:val="28"/>
          <w:lang w:val="uk-UA"/>
        </w:rPr>
        <w:t xml:space="preserve">№ </w:t>
      </w:r>
      <w:r w:rsidRPr="00C70961">
        <w:rPr>
          <w:sz w:val="28"/>
          <w:szCs w:val="28"/>
          <w:lang w:val="uk-UA"/>
        </w:rPr>
        <w:t>107</w:t>
      </w:r>
      <w:r>
        <w:rPr>
          <w:sz w:val="28"/>
          <w:szCs w:val="28"/>
          <w:lang w:val="uk-UA"/>
        </w:rPr>
        <w:tab/>
      </w:r>
      <w:r>
        <w:rPr>
          <w:sz w:val="28"/>
          <w:szCs w:val="28"/>
          <w:lang w:val="uk-UA"/>
        </w:rPr>
        <w:tab/>
      </w:r>
      <w:r>
        <w:rPr>
          <w:sz w:val="28"/>
          <w:szCs w:val="28"/>
          <w:lang w:val="uk-UA"/>
        </w:rPr>
        <w:tab/>
      </w:r>
    </w:p>
    <w:p w:rsidR="00F74062" w:rsidRDefault="00F74062">
      <w:pPr>
        <w:pStyle w:val="12"/>
        <w:jc w:val="both"/>
        <w:rPr>
          <w:sz w:val="28"/>
          <w:szCs w:val="28"/>
          <w:lang w:val="uk-UA"/>
        </w:rPr>
      </w:pPr>
    </w:p>
    <w:p w:rsidR="00F74062" w:rsidRDefault="00C70961">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F74062" w:rsidRPr="00C70961" w:rsidRDefault="00C70961">
      <w:pPr>
        <w:pStyle w:val="12"/>
        <w:jc w:val="both"/>
        <w:rPr>
          <w:lang w:val="uk-UA"/>
        </w:rPr>
      </w:pPr>
      <w:r>
        <w:rPr>
          <w:sz w:val="28"/>
          <w:szCs w:val="28"/>
          <w:lang w:val="uk-UA"/>
        </w:rPr>
        <w:t xml:space="preserve">мобілізованих осіб, які призвані на військову службу відповідно </w:t>
      </w:r>
      <w:r>
        <w:rPr>
          <w:sz w:val="28"/>
          <w:szCs w:val="28"/>
          <w:lang w:val="uk-UA"/>
        </w:rPr>
        <w:t xml:space="preserve">до Указів Президента України “Про введення воєнного стану в Україні” №64/2022 та “Про загальну мобілізацію” </w:t>
      </w:r>
      <w:r w:rsidRPr="00C70961">
        <w:rPr>
          <w:sz w:val="28"/>
          <w:szCs w:val="28"/>
          <w:lang w:val="uk-UA"/>
        </w:rPr>
        <w:t xml:space="preserve">№65/2022, </w:t>
      </w:r>
      <w:r>
        <w:rPr>
          <w:sz w:val="28"/>
          <w:szCs w:val="28"/>
          <w:lang w:val="uk-UA"/>
        </w:rPr>
        <w:t>№69/2022 від 24 лютого 2022 року, та зареєстровані або взяті на облік як внутрішньо переміщені особи на території  Київського району м. По</w:t>
      </w:r>
      <w:r>
        <w:rPr>
          <w:sz w:val="28"/>
          <w:szCs w:val="28"/>
          <w:lang w:val="uk-UA"/>
        </w:rPr>
        <w:t xml:space="preserve">лтави та приєднаних старостатів, для виплати одноразової грошової допомоги </w:t>
      </w:r>
    </w:p>
    <w:p w:rsidR="00F74062" w:rsidRDefault="00F74062">
      <w:pPr>
        <w:pStyle w:val="12"/>
        <w:jc w:val="both"/>
        <w:rPr>
          <w:sz w:val="28"/>
          <w:szCs w:val="28"/>
          <w:lang w:val="uk-UA"/>
        </w:rPr>
      </w:pPr>
    </w:p>
    <w:tbl>
      <w:tblPr>
        <w:tblW w:w="9574" w:type="dxa"/>
        <w:tblInd w:w="-121"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rPr>
                <w:lang w:val="uk-UA"/>
              </w:rPr>
            </w:pPr>
            <w:r>
              <w:rPr>
                <w:lang w:val="uk-UA"/>
              </w:rPr>
              <w:t xml:space="preserve">ПІБ отримувача одноразової грошової допомоги (мобілізована особа/член сім'ї/член </w:t>
            </w:r>
            <w:proofErr w:type="spellStart"/>
            <w:r>
              <w:rPr>
                <w:lang w:val="uk-UA"/>
              </w:rPr>
              <w:t>сім'Ї</w:t>
            </w:r>
            <w:proofErr w:type="spellEnd"/>
            <w:r>
              <w:rPr>
                <w:lang w:val="uk-UA"/>
              </w:rPr>
              <w:t xml:space="preserve">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pPr>
            <w:r>
              <w:t xml:space="preserve">Сума  </w:t>
            </w:r>
            <w:r>
              <w:rPr>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rPr>
                <w:lang w:val="uk-UA"/>
              </w:rPr>
            </w:pPr>
            <w:r>
              <w:rPr>
                <w:lang w:val="uk-UA"/>
              </w:rPr>
              <w:t>ПІБ мобілізованої особи ч</w:t>
            </w:r>
            <w:r>
              <w:rPr>
                <w:lang w:val="uk-UA"/>
              </w:rPr>
              <w:t>лена сім'ї/члена сім'ї загиблого</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bookmarkStart w:id="3" w:name="__DdeLink__2300_1596622003"/>
            <w:bookmarkEnd w:id="3"/>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lastRenderedPageBreak/>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shd w:val="clear" w:color="auto" w:fill="FFFFFF"/>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color w:val="000000"/>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color w:val="000000"/>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w:t>
            </w:r>
            <w: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color w:val="000000"/>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38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color w:val="000000"/>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39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shd w:val="clear" w:color="auto" w:fill="FFFF99"/>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49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52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59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lastRenderedPageBreak/>
              <w:t>64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ind w:left="57"/>
              <w:jc w:val="both"/>
              <w:rPr>
                <w:shd w:val="clear" w:color="auto" w:fill="FFFFFF"/>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69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72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73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74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75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78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79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81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82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shd w:val="clear" w:color="auto" w:fill="FFFFFF"/>
                <w:lang w:val="uk-UA"/>
              </w:rPr>
              <w:t>83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bookmarkStart w:id="4" w:name="__DdeLink__4686_299886635"/>
            <w:bookmarkEnd w:id="4"/>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C70961">
            <w:pPr>
              <w:pStyle w:val="ae"/>
              <w:ind w:left="57"/>
              <w:jc w:val="both"/>
            </w:pPr>
            <w:r>
              <w:rPr>
                <w:lang w:val="uk-UA"/>
              </w:rPr>
              <w:t>Особа</w:t>
            </w: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89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jc w:val="both"/>
              <w:rPr>
                <w:lang w:val="uk-UA"/>
              </w:rPr>
            </w:pPr>
          </w:p>
        </w:tc>
      </w:tr>
      <w:tr w:rsidR="00F74062">
        <w:tc>
          <w:tcPr>
            <w:tcW w:w="979"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jc w:val="center"/>
              <w:rPr>
                <w:lang w:val="uk-UA"/>
              </w:rPr>
            </w:pPr>
            <w:r>
              <w:rPr>
                <w:lang w:val="uk-UA"/>
              </w:rPr>
              <w:t>90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74062" w:rsidRDefault="00C7096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74062" w:rsidRDefault="00F74062">
            <w:pPr>
              <w:pStyle w:val="ae"/>
              <w:rPr>
                <w:lang w:val="uk-UA"/>
              </w:rPr>
            </w:pPr>
          </w:p>
        </w:tc>
      </w:tr>
    </w:tbl>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C70961">
      <w:pPr>
        <w:pStyle w:val="12"/>
        <w:jc w:val="both"/>
      </w:pPr>
      <w:r>
        <w:rPr>
          <w:bCs/>
          <w:sz w:val="28"/>
          <w:lang w:val="uk-UA"/>
        </w:rPr>
        <w:t xml:space="preserve"> З</w:t>
      </w:r>
      <w:r>
        <w:rPr>
          <w:sz w:val="28"/>
          <w:szCs w:val="28"/>
          <w:lang w:val="uk-UA"/>
        </w:rPr>
        <w:t xml:space="preserve">аступник </w:t>
      </w:r>
      <w:proofErr w:type="spellStart"/>
      <w:r>
        <w:rPr>
          <w:sz w:val="28"/>
          <w:szCs w:val="28"/>
        </w:rPr>
        <w:t>голови</w:t>
      </w:r>
      <w:proofErr w:type="spellEnd"/>
      <w:r>
        <w:rPr>
          <w:sz w:val="28"/>
          <w:szCs w:val="28"/>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F74062" w:rsidRDefault="00C70961">
      <w:pPr>
        <w:pStyle w:val="12"/>
        <w:jc w:val="both"/>
      </w:pPr>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виконавчого</w:t>
      </w:r>
      <w:proofErr w:type="spellEnd"/>
      <w:r>
        <w:rPr>
          <w:sz w:val="28"/>
          <w:szCs w:val="28"/>
        </w:rPr>
        <w:t xml:space="preserve"> органу – начальник</w:t>
      </w:r>
    </w:p>
    <w:p w:rsidR="00F74062" w:rsidRDefault="00C70961">
      <w:pPr>
        <w:pStyle w:val="12"/>
        <w:jc w:val="both"/>
      </w:pPr>
      <w:r>
        <w:rPr>
          <w:sz w:val="28"/>
          <w:szCs w:val="28"/>
        </w:rPr>
        <w:t xml:space="preserve"> </w:t>
      </w:r>
      <w:proofErr w:type="spellStart"/>
      <w:r>
        <w:rPr>
          <w:sz w:val="28"/>
          <w:szCs w:val="28"/>
        </w:rPr>
        <w:t>управління</w:t>
      </w:r>
      <w:proofErr w:type="spellEnd"/>
      <w:r>
        <w:rPr>
          <w:sz w:val="28"/>
          <w:szCs w:val="28"/>
        </w:rPr>
        <w:t xml:space="preserve"> </w:t>
      </w:r>
      <w:r>
        <w:rPr>
          <w:sz w:val="28"/>
          <w:szCs w:val="28"/>
          <w:lang w:val="uk-UA"/>
        </w:rPr>
        <w:tab/>
        <w:t xml:space="preserve">                                                                   </w:t>
      </w:r>
      <w:proofErr w:type="gramStart"/>
      <w:r>
        <w:rPr>
          <w:sz w:val="28"/>
          <w:szCs w:val="28"/>
          <w:lang w:val="uk-UA"/>
        </w:rPr>
        <w:t>Наталія</w:t>
      </w:r>
      <w:proofErr w:type="gramEnd"/>
      <w:r>
        <w:rPr>
          <w:sz w:val="28"/>
          <w:szCs w:val="28"/>
          <w:lang w:val="uk-UA"/>
        </w:rPr>
        <w:t xml:space="preserve"> КОБИЩАН</w:t>
      </w: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rPr>
          <w:sz w:val="28"/>
          <w:szCs w:val="28"/>
          <w:lang w:val="uk-UA"/>
        </w:rPr>
      </w:pPr>
    </w:p>
    <w:p w:rsidR="00F74062" w:rsidRDefault="00F74062">
      <w:pPr>
        <w:pStyle w:val="12"/>
        <w:jc w:val="both"/>
      </w:pPr>
    </w:p>
    <w:sectPr w:rsidR="00F74062">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062"/>
    <w:rsid w:val="00C70961"/>
    <w:rsid w:val="00F740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8A86-10E4-4E39-856B-CCC2A134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730</Words>
  <Characters>4167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2023-04-28T14:02:00Z</cp:lastPrinted>
  <dcterms:created xsi:type="dcterms:W3CDTF">2023-05-04T05:50:00Z</dcterms:created>
  <dcterms:modified xsi:type="dcterms:W3CDTF">2023-05-04T05:50:00Z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